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56" w:rsidRPr="006C6511" w:rsidRDefault="00CC6656" w:rsidP="00867424">
      <w:pPr>
        <w:spacing w:after="0" w:line="240" w:lineRule="auto"/>
        <w:ind w:right="-450"/>
        <w:jc w:val="right"/>
        <w:rPr>
          <w:rFonts w:ascii="Kokila" w:hAnsi="Kokila" w:cs="Kokila"/>
          <w:sz w:val="30"/>
          <w:szCs w:val="30"/>
          <w:cs/>
          <w:lang w:bidi="mr-IN"/>
        </w:rPr>
      </w:pPr>
    </w:p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1"/>
      </w:tblGrid>
      <w:tr w:rsidR="00867424" w:rsidTr="00272603">
        <w:trPr>
          <w:trHeight w:val="8586"/>
        </w:trPr>
        <w:tc>
          <w:tcPr>
            <w:tcW w:w="96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424" w:rsidRPr="00CB5494" w:rsidRDefault="007F328A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w w:val="120"/>
                <w:sz w:val="36"/>
                <w:szCs w:val="36"/>
              </w:rPr>
            </w:pPr>
            <w:r>
              <w:rPr>
                <w:rFonts w:ascii="Kokila" w:hAnsi="Kokila" w:cs="Kokila"/>
                <w:b/>
                <w:noProof/>
                <w:sz w:val="36"/>
                <w:szCs w:val="36"/>
                <w:lang w:bidi="mr-IN"/>
              </w:rPr>
              <w:pict>
                <v:oval id="_x0000_s1037" style="position:absolute;left:0;text-align:left;margin-left:10.95pt;margin-top:5.05pt;width:55.2pt;height:62.4pt;z-index:251658752">
                  <v:fill r:id="rId8" o:title="Logo (B&amp;W)" recolor="t" rotate="t" type="frame"/>
                </v:oval>
              </w:pict>
            </w:r>
            <w:r w:rsidR="00867424" w:rsidRPr="00CB5494">
              <w:rPr>
                <w:rFonts w:ascii="Kokila" w:hAnsi="Kokila" w:cs="Kokila"/>
                <w:b/>
                <w:w w:val="120"/>
                <w:sz w:val="36"/>
                <w:szCs w:val="36"/>
              </w:rPr>
              <w:t>SHRI SAIBABA SANSTHAN TRUST, SHIRDI</w:t>
            </w:r>
          </w:p>
          <w:p w:rsidR="00867424" w:rsidRPr="00CB5494" w:rsidRDefault="00867424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At.Post. Shirdi, Tal- Rahata, Dist. A.Nagar - 423 109</w:t>
            </w:r>
          </w:p>
          <w:p w:rsidR="00867424" w:rsidRPr="00CB5494" w:rsidRDefault="00867424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Phone No.(02423) 258671/25867</w:t>
            </w:r>
            <w:r>
              <w:rPr>
                <w:rFonts w:ascii="Kokila" w:hAnsi="Kokila" w:cs="Kokila"/>
                <w:sz w:val="28"/>
                <w:szCs w:val="28"/>
              </w:rPr>
              <w:t>6</w:t>
            </w:r>
            <w:r w:rsidRPr="00CB5494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  <w:p w:rsidR="00867424" w:rsidRPr="00CB5494" w:rsidRDefault="00867424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CB5494">
              <w:rPr>
                <w:rFonts w:ascii="Kokila" w:hAnsi="Kokila" w:cs="Kokila"/>
                <w:sz w:val="28"/>
                <w:szCs w:val="28"/>
              </w:rPr>
              <w:t>(Website -</w:t>
            </w:r>
            <w:r w:rsidRPr="00CB5494">
              <w:rPr>
                <w:rFonts w:ascii="Kokila" w:hAnsi="Kokila" w:cs="Kokila"/>
                <w:sz w:val="28"/>
                <w:szCs w:val="28"/>
                <w:u w:val="single"/>
              </w:rPr>
              <w:t xml:space="preserve"> www.shrisaibabasansthan.org., </w:t>
            </w:r>
            <w:hyperlink r:id="rId9" w:history="1">
              <w:r w:rsidRPr="00CB5494">
                <w:rPr>
                  <w:rStyle w:val="Hyperlink"/>
                  <w:rFonts w:ascii="Kokila" w:hAnsi="Kokila" w:cs="Kokila"/>
                  <w:sz w:val="28"/>
                  <w:szCs w:val="28"/>
                </w:rPr>
                <w:t>www.sai.org.in</w:t>
              </w:r>
            </w:hyperlink>
            <w:r w:rsidRPr="00CB5494">
              <w:rPr>
                <w:rFonts w:ascii="Kokila" w:hAnsi="Kokila" w:cs="Kokila"/>
                <w:sz w:val="28"/>
                <w:szCs w:val="28"/>
              </w:rPr>
              <w:t>)</w:t>
            </w:r>
          </w:p>
          <w:p w:rsidR="00867424" w:rsidRPr="00CB5494" w:rsidRDefault="00867424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sz w:val="24"/>
                <w:szCs w:val="24"/>
                <w:lang w:bidi="mr-IN"/>
              </w:rPr>
            </w:pPr>
            <w:r w:rsidRPr="00CB5494">
              <w:rPr>
                <w:rFonts w:ascii="Kokila" w:hAnsi="Kokila" w:cs="Kokila"/>
                <w:b/>
                <w:sz w:val="24"/>
                <w:szCs w:val="24"/>
                <w:cs/>
                <w:lang w:bidi="mr-IN"/>
              </w:rPr>
              <w:t>------------------------------------------------------------------------------------------------------------------------------------------------------</w:t>
            </w:r>
          </w:p>
          <w:p w:rsidR="00867424" w:rsidRPr="00CB5494" w:rsidRDefault="00945247" w:rsidP="007423F9">
            <w:pPr>
              <w:spacing w:after="0" w:line="240" w:lineRule="auto"/>
              <w:ind w:left="342" w:hanging="270"/>
              <w:jc w:val="center"/>
              <w:rPr>
                <w:rFonts w:ascii="Kokila" w:hAnsi="Kokila" w:cs="Kokila"/>
                <w:b/>
                <w:sz w:val="32"/>
                <w:szCs w:val="32"/>
                <w:u w:val="single"/>
              </w:rPr>
            </w:pPr>
            <w:r>
              <w:rPr>
                <w:rFonts w:ascii="Kokila" w:hAnsi="Kokila" w:cs="Kokila"/>
                <w:b/>
                <w:sz w:val="32"/>
                <w:szCs w:val="32"/>
                <w:u w:val="single"/>
              </w:rPr>
              <w:t xml:space="preserve">RE </w:t>
            </w:r>
            <w:r w:rsidR="00867424" w:rsidRPr="00CB5494">
              <w:rPr>
                <w:rFonts w:ascii="Kokila" w:hAnsi="Kokila" w:cs="Kokila"/>
                <w:b/>
                <w:sz w:val="32"/>
                <w:szCs w:val="32"/>
                <w:u w:val="single"/>
              </w:rPr>
              <w:t xml:space="preserve">E-TENDER NOTICE </w:t>
            </w:r>
          </w:p>
          <w:p w:rsidR="00867424" w:rsidRDefault="00867424" w:rsidP="007423F9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/>
                <w:sz w:val="26"/>
                <w:szCs w:val="26"/>
              </w:rPr>
            </w:pPr>
            <w:r>
              <w:rPr>
                <w:rFonts w:ascii="Kokila" w:hAnsi="Kokila" w:cs="Kokila"/>
                <w:b/>
                <w:sz w:val="24"/>
                <w:szCs w:val="24"/>
              </w:rPr>
              <w:t xml:space="preserve">               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E -tenders are invited from reputed Manufacturers as well as Distributors / Suppliers / Agents / Authorized dealers / Loan Licensee Company / Marketing Company &amp; also Production Company for the supply of –</w:t>
            </w:r>
          </w:p>
          <w:p w:rsidR="00867424" w:rsidRPr="00272603" w:rsidRDefault="00867424" w:rsidP="007423F9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Tablets, Injections, C.T. Scan </w:t>
            </w:r>
            <w:r w:rsidR="00D666D5"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Material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, Laboratory Chemicals, O.T.&amp; Other Surgical Material, Cathlab</w:t>
            </w:r>
            <w:r w:rsidR="00D666D5"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,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 Cardiac &amp; Dialysis Material  for our Shri Saibaba &amp; Sainath Hospital for the Year 201</w:t>
            </w:r>
            <w:r w:rsidR="00272603"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9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-</w:t>
            </w:r>
            <w:r w:rsidR="00272603"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20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.</w:t>
            </w:r>
          </w:p>
          <w:p w:rsidR="00867424" w:rsidRPr="009312E6" w:rsidRDefault="00867424" w:rsidP="007423F9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Suture Material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for our Shri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Saibaba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&amp;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Sainath Hospital for the Year </w:t>
            </w:r>
            <w:r w:rsidR="00272603">
              <w:rPr>
                <w:rFonts w:ascii="Kokila" w:hAnsi="Kokila" w:cs="Kokila"/>
                <w:bCs/>
                <w:sz w:val="26"/>
                <w:szCs w:val="26"/>
              </w:rPr>
              <w:t>2019-20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. </w:t>
            </w:r>
          </w:p>
          <w:p w:rsidR="00867424" w:rsidRPr="009312E6" w:rsidRDefault="00867424" w:rsidP="007423F9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“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Stent,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Valve, Balloon,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Pacemaker, THR-TKR Set, Ortho, Neuro, Dental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Surgery Implant Etc. On Consignment Basis for Shri Saibaba Hospital, Shirdi for the Year </w:t>
            </w:r>
            <w:r w:rsidR="00272603">
              <w:rPr>
                <w:rFonts w:ascii="Kokila" w:hAnsi="Kokila" w:cs="Kokila"/>
                <w:bCs/>
                <w:sz w:val="26"/>
                <w:szCs w:val="26"/>
              </w:rPr>
              <w:t>2019-20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.</w:t>
            </w:r>
          </w:p>
          <w:p w:rsidR="00867424" w:rsidRPr="009312E6" w:rsidRDefault="00867424" w:rsidP="007423F9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Tender Form Cost &amp; Earnest Money Deposit have to submit/provided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cs/>
                <w:lang w:bidi="mr-IN"/>
              </w:rPr>
              <w:t>/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bidi="mr-IN"/>
              </w:rPr>
              <w:t>transfer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 xml:space="preserve"> directly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val="en-IN"/>
              </w:rPr>
              <w:t xml:space="preserve">online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to –</w:t>
            </w:r>
          </w:p>
          <w:p w:rsidR="00867424" w:rsidRPr="009312E6" w:rsidRDefault="00867424" w:rsidP="007423F9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www.mahatenders.gov.in</w:t>
            </w:r>
          </w:p>
          <w:p w:rsidR="00867424" w:rsidRPr="009312E6" w:rsidRDefault="00867424" w:rsidP="007423F9">
            <w:pPr>
              <w:spacing w:after="0" w:line="240" w:lineRule="auto"/>
              <w:ind w:left="432" w:hanging="68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bCs/>
                <w:sz w:val="26"/>
                <w:szCs w:val="26"/>
              </w:rPr>
              <w:t>Cost of Each Tender &amp; Earnest Money Deposit – As mentioned in Tender.</w:t>
            </w:r>
          </w:p>
          <w:p w:rsidR="00867424" w:rsidRPr="009312E6" w:rsidRDefault="00867424" w:rsidP="007423F9">
            <w:pPr>
              <w:numPr>
                <w:ilvl w:val="0"/>
                <w:numId w:val="1"/>
              </w:numPr>
              <w:spacing w:after="0" w:line="240" w:lineRule="auto"/>
              <w:ind w:left="342" w:firstLine="0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 xml:space="preserve">For detailed information &amp; Tender documents will be available on </w:t>
            </w:r>
            <w:hyperlink r:id="rId10" w:history="1">
              <w:r w:rsidRPr="009312E6">
                <w:rPr>
                  <w:rStyle w:val="Hyperlink"/>
                  <w:rFonts w:ascii="Kokila" w:hAnsi="Kokila" w:cs="Kokila"/>
                  <w:b/>
                  <w:bCs/>
                  <w:sz w:val="26"/>
                  <w:szCs w:val="26"/>
                </w:rPr>
                <w:t>www.mahatenders.gov.in</w:t>
              </w:r>
            </w:hyperlink>
            <w:r w:rsidRPr="009312E6">
              <w:rPr>
                <w:rFonts w:ascii="Kokila" w:hAnsi="Kokila" w:cs="Kokila"/>
                <w:b/>
                <w:bCs/>
                <w:sz w:val="26"/>
                <w:szCs w:val="26"/>
              </w:rPr>
              <w:t>.</w:t>
            </w: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3919"/>
            </w:tblGrid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Publish Date :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9452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val="en-IN" w:bidi="mr-IN"/>
                    </w:rPr>
                    <w:t>10/06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  <w:lang w:bidi="hi-IN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10.00 A.M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Document Download, Sale &amp; Submission starts Date :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0B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14/06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10.00 A.M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Pre Bid Meeting Date : 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0B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12/06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11.00 A.M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Venue -</w:t>
                  </w:r>
                </w:p>
              </w:tc>
              <w:tc>
                <w:tcPr>
                  <w:tcW w:w="3919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Sainivas VIP Guest House, Shirdi. 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>Online Document Download, Sale &amp; Submission last date :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0B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01/07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05.00 P.M</w:t>
                  </w:r>
                </w:p>
              </w:tc>
            </w:tr>
            <w:tr w:rsidR="00867424" w:rsidRPr="009312E6" w:rsidTr="007423F9">
              <w:tc>
                <w:tcPr>
                  <w:tcW w:w="3937" w:type="dxa"/>
                </w:tcPr>
                <w:p w:rsidR="00867424" w:rsidRPr="009312E6" w:rsidRDefault="00867424" w:rsidP="007423F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95"/>
                    <w:rPr>
                      <w:rFonts w:ascii="Kokila" w:hAnsi="Kokila" w:cs="Kokila"/>
                      <w:sz w:val="26"/>
                      <w:szCs w:val="26"/>
                    </w:rPr>
                  </w:pPr>
                  <w:r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Online Technical Bid Opening  Date </w:t>
                  </w:r>
                </w:p>
              </w:tc>
              <w:tc>
                <w:tcPr>
                  <w:tcW w:w="3919" w:type="dxa"/>
                </w:tcPr>
                <w:p w:rsidR="00867424" w:rsidRPr="009312E6" w:rsidRDefault="000B1220" w:rsidP="000B12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6"/>
                      <w:szCs w:val="26"/>
                    </w:rPr>
                  </w:pPr>
                  <w:r>
                    <w:rPr>
                      <w:rFonts w:ascii="Kokila" w:hAnsi="Kokila" w:cs="Kokila"/>
                      <w:sz w:val="26"/>
                      <w:szCs w:val="26"/>
                      <w:lang w:bidi="mr-IN"/>
                    </w:rPr>
                    <w:t>03/07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>/201</w:t>
                  </w:r>
                  <w:r w:rsidR="00945247">
                    <w:rPr>
                      <w:rFonts w:ascii="Kokila" w:hAnsi="Kokila" w:cs="Kokila"/>
                      <w:sz w:val="26"/>
                      <w:szCs w:val="26"/>
                    </w:rPr>
                    <w:t>9</w:t>
                  </w:r>
                  <w:r w:rsidR="00867424" w:rsidRPr="009312E6">
                    <w:rPr>
                      <w:rFonts w:ascii="Kokila" w:hAnsi="Kokila" w:cs="Kokila"/>
                      <w:sz w:val="26"/>
                      <w:szCs w:val="26"/>
                    </w:rPr>
                    <w:t xml:space="preserve">          Time 11.00 A.M</w:t>
                  </w:r>
                </w:p>
              </w:tc>
            </w:tr>
          </w:tbl>
          <w:p w:rsidR="00867424" w:rsidRPr="009312E6" w:rsidRDefault="00867424" w:rsidP="007423F9">
            <w:pPr>
              <w:tabs>
                <w:tab w:val="left" w:pos="7290"/>
                <w:tab w:val="left" w:pos="7380"/>
              </w:tabs>
              <w:spacing w:after="0" w:line="240" w:lineRule="auto"/>
              <w:ind w:left="612" w:right="274" w:hanging="270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>2.  All documents attached shall be duly attested.</w:t>
            </w:r>
          </w:p>
          <w:p w:rsidR="00867424" w:rsidRDefault="00867424" w:rsidP="007423F9">
            <w:pPr>
              <w:tabs>
                <w:tab w:val="left" w:pos="7290"/>
                <w:tab w:val="left" w:pos="7380"/>
              </w:tabs>
              <w:spacing w:after="0" w:line="240" w:lineRule="auto"/>
              <w:ind w:left="702" w:right="274" w:hanging="360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312E6">
              <w:rPr>
                <w:rFonts w:ascii="Kokila" w:hAnsi="Kokila" w:cs="Kokila"/>
                <w:sz w:val="26"/>
                <w:szCs w:val="26"/>
              </w:rPr>
              <w:t>3. Shri Saibaba Sansthan Trust, Shirdi reserves the right to reject any or all Tenders without assigning any reason thereof.</w:t>
            </w:r>
          </w:p>
          <w:p w:rsidR="00867424" w:rsidRPr="00407FFA" w:rsidRDefault="00867424" w:rsidP="00407FFA">
            <w:pPr>
              <w:tabs>
                <w:tab w:val="left" w:pos="7290"/>
                <w:tab w:val="left" w:pos="7380"/>
              </w:tabs>
              <w:spacing w:after="0" w:line="240" w:lineRule="auto"/>
              <w:ind w:left="360" w:right="274" w:hanging="360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407FFA">
              <w:rPr>
                <w:rFonts w:ascii="Kokila" w:hAnsi="Kokila" w:cs="Kokila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F20A39" w:rsidRPr="00407FFA">
              <w:rPr>
                <w:rFonts w:ascii="Kokila" w:hAnsi="Kokila" w:cs="Kokila"/>
                <w:sz w:val="26"/>
                <w:szCs w:val="26"/>
              </w:rPr>
              <w:t xml:space="preserve">     </w:t>
            </w:r>
            <w:r w:rsidRPr="00407FFA">
              <w:rPr>
                <w:rFonts w:ascii="Kokila" w:hAnsi="Kokila" w:cs="Kokila"/>
                <w:b/>
                <w:bCs/>
                <w:sz w:val="26"/>
                <w:szCs w:val="26"/>
              </w:rPr>
              <w:t>(</w:t>
            </w:r>
            <w:r w:rsidR="00F20A39" w:rsidRPr="00407FFA">
              <w:rPr>
                <w:rFonts w:ascii="Kokila" w:hAnsi="Kokila" w:cs="Kokila"/>
                <w:b/>
                <w:bCs/>
                <w:sz w:val="26"/>
                <w:szCs w:val="26"/>
              </w:rPr>
              <w:t>D.M. Muglikar</w:t>
            </w:r>
            <w:r w:rsidRPr="00407FFA">
              <w:rPr>
                <w:rFonts w:ascii="Kokila" w:hAnsi="Kokila" w:cs="Kokila"/>
                <w:b/>
                <w:bCs/>
                <w:sz w:val="26"/>
                <w:szCs w:val="26"/>
              </w:rPr>
              <w:t>, I.A.S.)</w:t>
            </w:r>
          </w:p>
          <w:p w:rsidR="00867424" w:rsidRPr="001315DA" w:rsidRDefault="00867424" w:rsidP="00407FFA">
            <w:pPr>
              <w:tabs>
                <w:tab w:val="left" w:pos="7290"/>
                <w:tab w:val="left" w:pos="7380"/>
              </w:tabs>
              <w:spacing w:after="0" w:line="240" w:lineRule="auto"/>
              <w:ind w:left="360" w:right="274" w:hanging="360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407FFA">
              <w:rPr>
                <w:rFonts w:ascii="Kokila" w:hAnsi="Kokila" w:cs="Kokila"/>
                <w:sz w:val="26"/>
                <w:szCs w:val="26"/>
              </w:rPr>
              <w:t xml:space="preserve">                                </w:t>
            </w:r>
            <w:r w:rsidRPr="00407FF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                                                       </w:t>
            </w:r>
            <w:r w:rsidRPr="00407FFA">
              <w:rPr>
                <w:rFonts w:ascii="Kokila" w:hAnsi="Kokila" w:cs="Kokila"/>
                <w:sz w:val="26"/>
                <w:szCs w:val="26"/>
                <w:lang w:bidi="mr-IN"/>
              </w:rPr>
              <w:t xml:space="preserve">                                                 </w:t>
            </w:r>
            <w:r w:rsidR="007E7EFE">
              <w:rPr>
                <w:rFonts w:ascii="Kokila" w:hAnsi="Kokila" w:cs="Kokila"/>
                <w:sz w:val="26"/>
                <w:szCs w:val="26"/>
                <w:lang w:bidi="mr-IN"/>
              </w:rPr>
              <w:t xml:space="preserve"> </w:t>
            </w:r>
            <w:r w:rsidRPr="00407FFA">
              <w:rPr>
                <w:rFonts w:ascii="Kokila" w:hAnsi="Kokila" w:cs="Kokila"/>
                <w:sz w:val="26"/>
                <w:szCs w:val="26"/>
                <w:lang w:bidi="mr-IN"/>
              </w:rPr>
              <w:t xml:space="preserve">   </w:t>
            </w:r>
            <w:r w:rsidRPr="00407FFA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Chief </w:t>
            </w:r>
            <w:r w:rsidRPr="00407FFA">
              <w:rPr>
                <w:rFonts w:ascii="Kokila" w:hAnsi="Kokila" w:cs="Kokila"/>
                <w:b/>
                <w:bCs/>
                <w:sz w:val="26"/>
                <w:szCs w:val="26"/>
              </w:rPr>
              <w:t>Executive Officer,</w:t>
            </w:r>
          </w:p>
        </w:tc>
      </w:tr>
    </w:tbl>
    <w:p w:rsidR="00867424" w:rsidRPr="00C613E8" w:rsidRDefault="00867424" w:rsidP="00867424">
      <w:pPr>
        <w:spacing w:after="0" w:line="240" w:lineRule="auto"/>
        <w:ind w:left="6480" w:right="-450"/>
        <w:rPr>
          <w:rFonts w:ascii="Kokila" w:hAnsi="Kokila" w:cs="Kokila"/>
          <w:sz w:val="16"/>
          <w:szCs w:val="16"/>
          <w:lang w:bidi="mr-IN"/>
        </w:rPr>
      </w:pPr>
      <w:r w:rsidRPr="00C613E8">
        <w:rPr>
          <w:rFonts w:ascii="Kokila" w:hAnsi="Kokila" w:cs="Kokila"/>
          <w:sz w:val="16"/>
          <w:szCs w:val="16"/>
        </w:rPr>
        <w:t xml:space="preserve">   </w:t>
      </w: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</w:pP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>वरीलप्रमाणे जाहिरात अहमदनगर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पुणे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मुंबई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नाशिक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नागपुर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औरंगाबाद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 xml:space="preserve"> 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>या शहारातील मराठी दैनिक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 xml:space="preserve"> 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>अंकात तसेच बैंगलोर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हैद्राबाद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दिल्‍ली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="007F328A" w:rsidRPr="007F328A">
        <w:rPr>
          <w:rFonts w:ascii="Kokila" w:eastAsia="Times New Roman" w:hAnsi="Kokila" w:cs="Kokila" w:hint="cs"/>
          <w:color w:val="FFFFFF" w:themeColor="background1"/>
          <w:sz w:val="31"/>
          <w:szCs w:val="31"/>
          <w:cs/>
          <w:lang w:bidi="mr-IN"/>
        </w:rPr>
        <w:t>चेन्‍नई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अहमदाबाद या शहरामधील इंग्रजी दैनिकामध्‍ये 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hi-IN"/>
        </w:rPr>
        <w:t>प्रसिध्‍द करण्‍यात यावी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rtl/>
          <w:cs/>
        </w:rPr>
        <w:t>.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</w:t>
      </w: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 w:firstLine="720"/>
        <w:jc w:val="both"/>
        <w:rPr>
          <w:rFonts w:ascii="Kokila" w:eastAsia="Times New Roman" w:hAnsi="Kokila" w:cs="Kokila"/>
          <w:color w:val="FFFFFF" w:themeColor="background1"/>
          <w:sz w:val="2"/>
          <w:szCs w:val="2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/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</w:pPr>
    </w:p>
    <w:p w:rsidR="0088674A" w:rsidRPr="007F328A" w:rsidRDefault="0088674A" w:rsidP="0088674A">
      <w:pPr>
        <w:spacing w:after="0" w:line="240" w:lineRule="auto"/>
        <w:ind w:right="-331"/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</w:pPr>
      <w:bookmarkStart w:id="0" w:name="_GoBack"/>
      <w:bookmarkEnd w:id="0"/>
    </w:p>
    <w:p w:rsidR="0088674A" w:rsidRPr="007F328A" w:rsidRDefault="0088674A" w:rsidP="0088674A">
      <w:pPr>
        <w:spacing w:after="0" w:line="240" w:lineRule="auto"/>
        <w:ind w:left="5040" w:right="-331" w:firstLine="720"/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</w:pP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hi-IN"/>
        </w:rPr>
        <w:t xml:space="preserve">  </w:t>
      </w:r>
      <w:r w:rsidRPr="007F328A">
        <w:rPr>
          <w:rFonts w:ascii="Kokila" w:eastAsia="Times New Roman" w:hAnsi="Kokila" w:cs="Kokila" w:hint="cs"/>
          <w:color w:val="FFFFFF" w:themeColor="background1"/>
          <w:sz w:val="31"/>
          <w:szCs w:val="31"/>
          <w:lang w:bidi="mr-IN"/>
        </w:rPr>
        <w:t xml:space="preserve"> 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hi-IN"/>
        </w:rPr>
        <w:t xml:space="preserve">  </w:t>
      </w:r>
      <w:r w:rsidRPr="007F328A">
        <w:rPr>
          <w:rFonts w:ascii="Kokila" w:eastAsia="Times New Roman" w:hAnsi="Kokila" w:cs="Kokila" w:hint="cs"/>
          <w:color w:val="FFFFFF" w:themeColor="background1"/>
          <w:sz w:val="31"/>
          <w:szCs w:val="31"/>
          <w:cs/>
          <w:lang w:bidi="mr-IN"/>
        </w:rPr>
        <w:t>प्र.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hi-IN"/>
        </w:rPr>
        <w:t>वैद्यकीय संचालक</w:t>
      </w:r>
      <w:r w:rsidRPr="007F328A">
        <w:rPr>
          <w:rFonts w:ascii="Kokila" w:eastAsia="Times New Roman" w:hAnsi="Kokila" w:cs="Kokila" w:hint="cs"/>
          <w:color w:val="FFFFFF" w:themeColor="background1"/>
          <w:sz w:val="31"/>
          <w:szCs w:val="31"/>
          <w:lang w:bidi="mr-IN"/>
        </w:rPr>
        <w:t xml:space="preserve">, 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hi-IN"/>
        </w:rPr>
        <w:t xml:space="preserve"> </w:t>
      </w:r>
    </w:p>
    <w:p w:rsidR="0088674A" w:rsidRPr="007F328A" w:rsidRDefault="0088674A" w:rsidP="0088674A">
      <w:pPr>
        <w:spacing w:after="0" w:line="240" w:lineRule="auto"/>
        <w:ind w:left="5040" w:right="-331" w:firstLine="272"/>
        <w:rPr>
          <w:rFonts w:ascii="Kokila" w:eastAsia="Times New Roman" w:hAnsi="Kokila" w:cs="Kokila"/>
          <w:color w:val="FFFFFF" w:themeColor="background1"/>
          <w:sz w:val="31"/>
          <w:szCs w:val="31"/>
          <w:lang w:bidi="mr-IN"/>
        </w:rPr>
      </w:pP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mr-IN"/>
        </w:rPr>
        <w:t xml:space="preserve">   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hi-IN"/>
        </w:rPr>
        <w:t>श्री साईबाबा संस्‍थान रुग्‍णालये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lang w:bidi="hi-IN"/>
        </w:rPr>
        <w:t>,</w:t>
      </w:r>
      <w:r w:rsidRPr="007F328A">
        <w:rPr>
          <w:rFonts w:ascii="Kokila" w:eastAsia="Times New Roman" w:hAnsi="Kokila" w:cs="Kokila"/>
          <w:color w:val="FFFFFF" w:themeColor="background1"/>
          <w:sz w:val="31"/>
          <w:szCs w:val="31"/>
          <w:cs/>
          <w:lang w:bidi="hi-IN"/>
        </w:rPr>
        <w:t xml:space="preserve"> शिर्डी</w:t>
      </w:r>
    </w:p>
    <w:p w:rsidR="0088674A" w:rsidRPr="007F328A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88674A" w:rsidRPr="007F328A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88674A" w:rsidRPr="007F328A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88674A" w:rsidRPr="007F328A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88674A" w:rsidRPr="007F328A" w:rsidRDefault="0088674A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p w:rsidR="007E7EFE" w:rsidRPr="007F328A" w:rsidRDefault="007E7EFE" w:rsidP="0088674A">
      <w:pPr>
        <w:spacing w:after="0" w:line="240" w:lineRule="auto"/>
        <w:ind w:left="5040" w:right="-85" w:firstLine="272"/>
        <w:rPr>
          <w:rFonts w:ascii="Kokila" w:eastAsia="Times New Roman" w:hAnsi="Kokila" w:cs="Kokila"/>
          <w:sz w:val="32"/>
          <w:szCs w:val="32"/>
          <w:lang w:bidi="mr-IN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328A" w:rsidRPr="007F328A" w:rsidTr="003D57CA">
        <w:trPr>
          <w:trHeight w:val="13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A" w:rsidRPr="007F328A" w:rsidRDefault="007F328A" w:rsidP="003D57CA">
            <w:pPr>
              <w:spacing w:after="0" w:line="240" w:lineRule="auto"/>
              <w:jc w:val="center"/>
              <w:rPr>
                <w:rFonts w:ascii="Kokila" w:hAnsi="Kokila" w:cs="Kokila"/>
                <w:bCs/>
                <w:w w:val="120"/>
                <w:sz w:val="42"/>
                <w:szCs w:val="42"/>
              </w:rPr>
            </w:pPr>
            <w:r w:rsidRPr="007F328A">
              <w:rPr>
                <w:rFonts w:ascii="Kokila" w:hAnsi="Kokila" w:cs="Kokila"/>
                <w:b/>
                <w:noProof/>
                <w:w w:val="120"/>
                <w:sz w:val="45"/>
                <w:szCs w:val="45"/>
                <w:u w:val="single"/>
                <w:lang w:bidi="mr-IN"/>
              </w:rPr>
              <w:lastRenderedPageBreak/>
              <w:pict>
                <v:oval id="_x0000_s1038" style="position:absolute;left:0;text-align:left;margin-left:1.4pt;margin-top:3.1pt;width:62.5pt;height:80.4pt;z-index:251660800">
                  <v:fill r:id="rId8" o:title="Logo (B&amp;W)" recolor="t" rotate="t" type="frame"/>
                </v:oval>
              </w:pict>
            </w:r>
            <w:r w:rsidR="0088674A" w:rsidRPr="007F328A">
              <w:rPr>
                <w:rFonts w:ascii="Kokila" w:hAnsi="Kokila" w:cs="Kokila"/>
                <w:bCs/>
                <w:w w:val="120"/>
                <w:sz w:val="45"/>
                <w:szCs w:val="45"/>
                <w:cs/>
                <w:lang w:bidi="hi-IN"/>
              </w:rPr>
              <w:t>श्री साईबाबा संस्थान विश्वस्तव्यवस्था</w:t>
            </w:r>
            <w:r w:rsidR="0088674A" w:rsidRPr="007F328A">
              <w:rPr>
                <w:rFonts w:ascii="Kokila" w:hAnsi="Kokila" w:cs="Kokila"/>
                <w:bCs/>
                <w:w w:val="120"/>
                <w:sz w:val="45"/>
                <w:szCs w:val="45"/>
              </w:rPr>
              <w:t xml:space="preserve">, </w:t>
            </w:r>
            <w:r w:rsidR="0088674A" w:rsidRPr="007F328A">
              <w:rPr>
                <w:rFonts w:ascii="Kokila" w:hAnsi="Kokila" w:cs="Kokila"/>
                <w:bCs/>
                <w:w w:val="120"/>
                <w:sz w:val="45"/>
                <w:szCs w:val="45"/>
                <w:rtl/>
                <w:cs/>
              </w:rPr>
              <w:t>(</w:t>
            </w:r>
            <w:r w:rsidR="0088674A" w:rsidRPr="007F328A">
              <w:rPr>
                <w:rFonts w:ascii="Kokila" w:hAnsi="Kokila" w:cs="Kokila"/>
                <w:bCs/>
                <w:w w:val="120"/>
                <w:sz w:val="45"/>
                <w:szCs w:val="45"/>
                <w:rtl/>
                <w:cs/>
                <w:lang w:bidi="hi-IN"/>
              </w:rPr>
              <w:t>शिर्डी</w:t>
            </w:r>
            <w:r w:rsidR="0088674A" w:rsidRPr="007F328A">
              <w:rPr>
                <w:rFonts w:ascii="Kokila" w:hAnsi="Kokila" w:cs="Kokila"/>
                <w:bCs/>
                <w:w w:val="120"/>
                <w:sz w:val="42"/>
                <w:szCs w:val="42"/>
                <w:rtl/>
                <w:cs/>
              </w:rPr>
              <w:t>)</w:t>
            </w:r>
          </w:p>
          <w:p w:rsidR="0088674A" w:rsidRPr="007F328A" w:rsidRDefault="0088674A" w:rsidP="003D57C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lang w:bidi="mr-IN"/>
              </w:rPr>
            </w:pPr>
            <w:r w:rsidRPr="007F328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मु.पो.शिर्डी</w:t>
            </w:r>
            <w:r w:rsidRPr="007F328A">
              <w:rPr>
                <w:rFonts w:ascii="Kokila" w:hAnsi="Kokila" w:cs="Kokila"/>
                <w:sz w:val="26"/>
                <w:szCs w:val="26"/>
                <w:lang w:bidi="mr-IN"/>
              </w:rPr>
              <w:t>,</w:t>
            </w:r>
            <w:r w:rsidRPr="007F328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ता.राहाता</w:t>
            </w:r>
            <w:r w:rsidRPr="007F328A">
              <w:rPr>
                <w:rFonts w:ascii="Kokila" w:hAnsi="Kokila" w:cs="Kokila"/>
                <w:sz w:val="26"/>
                <w:szCs w:val="26"/>
                <w:lang w:bidi="mr-IN"/>
              </w:rPr>
              <w:t>,</w:t>
            </w:r>
            <w:r w:rsidRPr="007F328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जि.अहमदनगर – पिन ४२३ १०९</w:t>
            </w:r>
          </w:p>
          <w:p w:rsidR="0088674A" w:rsidRPr="007F328A" w:rsidRDefault="0088674A" w:rsidP="003D57C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  <w:lang w:bidi="mr-IN"/>
              </w:rPr>
            </w:pPr>
            <w:r w:rsidRPr="007F328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फोन नं. (०२४२३</w:t>
            </w:r>
            <w:r w:rsidRPr="007F328A">
              <w:rPr>
                <w:rFonts w:ascii="Kokila" w:hAnsi="Kokila" w:cs="Kokila"/>
                <w:sz w:val="26"/>
                <w:szCs w:val="26"/>
                <w:lang w:bidi="mr-IN"/>
              </w:rPr>
              <w:t xml:space="preserve">) </w:t>
            </w:r>
            <w:r w:rsidRPr="007F328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-२५८६७१ / २५८६७६</w:t>
            </w:r>
          </w:p>
          <w:p w:rsidR="0088674A" w:rsidRPr="007F328A" w:rsidRDefault="0088674A" w:rsidP="003D57CA">
            <w:pPr>
              <w:spacing w:after="0" w:line="240" w:lineRule="auto"/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7F328A">
              <w:rPr>
                <w:rFonts w:ascii="Kokila" w:hAnsi="Kokila" w:cs="Kokila"/>
                <w:sz w:val="26"/>
                <w:szCs w:val="26"/>
              </w:rPr>
              <w:t xml:space="preserve"> (Website - www.shrisaibabasansthan.org., www.sai.org.in)</w:t>
            </w:r>
          </w:p>
          <w:p w:rsidR="0088674A" w:rsidRPr="007F328A" w:rsidRDefault="0088674A" w:rsidP="003D57CA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Kokila" w:eastAsia="Calibri" w:hAnsi="Kokila" w:cs="Kokila"/>
              </w:rPr>
            </w:pPr>
            <w:r w:rsidRPr="007F328A">
              <w:rPr>
                <w:rFonts w:ascii="Kokila" w:hAnsi="Kokila" w:cs="Kokila"/>
                <w:sz w:val="26"/>
                <w:szCs w:val="26"/>
              </w:rPr>
              <w:t>E</w:t>
            </w:r>
            <w:r w:rsidRPr="007F328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-</w:t>
            </w:r>
            <w:r w:rsidRPr="007F328A">
              <w:rPr>
                <w:rFonts w:ascii="Kokila" w:hAnsi="Kokila" w:cs="Kokila"/>
                <w:sz w:val="26"/>
                <w:szCs w:val="26"/>
              </w:rPr>
              <w:t>mail ID –</w:t>
            </w:r>
            <w:r w:rsidRPr="007F328A">
              <w:rPr>
                <w:rFonts w:ascii="Kokila" w:hAnsi="Kokila" w:cs="Kokila"/>
                <w:b/>
                <w:sz w:val="18"/>
                <w:szCs w:val="18"/>
              </w:rPr>
              <w:t xml:space="preserve"> </w:t>
            </w:r>
            <w:hyperlink r:id="rId11" w:history="1">
              <w:r w:rsidRPr="007F328A">
                <w:rPr>
                  <w:rFonts w:ascii="Kokila" w:hAnsi="Kokila" w:cs="Kokila"/>
                  <w:sz w:val="26"/>
                  <w:szCs w:val="26"/>
                </w:rPr>
                <w:t>hospital.purchase@sai.org.in</w:t>
              </w:r>
            </w:hyperlink>
            <w:r w:rsidRPr="007F328A">
              <w:rPr>
                <w:rFonts w:ascii="Kokila" w:hAnsi="Kokila" w:cs="Kokila"/>
                <w:b/>
                <w:bCs/>
                <w:sz w:val="18"/>
                <w:szCs w:val="16"/>
                <w:cs/>
                <w:lang w:bidi="mr-IN"/>
              </w:rPr>
              <w:t xml:space="preserve">  </w:t>
            </w:r>
            <w:r w:rsidRPr="007F328A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/ </w:t>
            </w:r>
            <w:hyperlink r:id="rId12" w:history="1">
              <w:r w:rsidRPr="007F328A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</w:rPr>
                <w:t>hospital.</w:t>
              </w:r>
              <w:r w:rsidRPr="007F328A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  <w:lang w:bidi="hi-IN"/>
                </w:rPr>
                <w:t>store</w:t>
              </w:r>
              <w:r w:rsidRPr="007F328A">
                <w:rPr>
                  <w:rStyle w:val="Hyperlink"/>
                  <w:rFonts w:ascii="Kokila" w:hAnsi="Kokila" w:cs="Kokila"/>
                  <w:color w:val="auto"/>
                  <w:sz w:val="26"/>
                  <w:szCs w:val="26"/>
                </w:rPr>
                <w:t>@sai.org.in</w:t>
              </w:r>
            </w:hyperlink>
          </w:p>
        </w:tc>
      </w:tr>
      <w:tr w:rsidR="0088674A" w:rsidTr="003D57CA">
        <w:trPr>
          <w:trHeight w:val="84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A" w:rsidRPr="00A50611" w:rsidRDefault="0088674A" w:rsidP="003D57CA">
            <w:pPr>
              <w:spacing w:after="0" w:line="240" w:lineRule="auto"/>
              <w:ind w:left="90"/>
              <w:jc w:val="center"/>
              <w:rPr>
                <w:rFonts w:ascii="Kokila" w:hAnsi="Kokila" w:cs="Kokila"/>
                <w:b/>
                <w:bCs/>
                <w:sz w:val="8"/>
                <w:szCs w:val="8"/>
                <w:lang w:bidi="mr-IN"/>
              </w:rPr>
            </w:pPr>
          </w:p>
          <w:p w:rsidR="0088674A" w:rsidRPr="00A50611" w:rsidRDefault="0088674A" w:rsidP="003D57CA">
            <w:pPr>
              <w:spacing w:after="0" w:line="240" w:lineRule="auto"/>
              <w:ind w:left="90"/>
              <w:jc w:val="center"/>
              <w:rPr>
                <w:rFonts w:ascii="Kokila" w:hAnsi="Kokila" w:cs="Kokila"/>
                <w:b/>
                <w:bCs/>
                <w:sz w:val="36"/>
                <w:szCs w:val="36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mr-IN"/>
              </w:rPr>
              <w:t>फेर ई-</w:t>
            </w:r>
            <w:r w:rsidRPr="00A50611">
              <w:rPr>
                <w:rFonts w:ascii="Kokila" w:hAnsi="Kokila" w:cs="Kokila"/>
                <w:b/>
                <w:bCs/>
                <w:sz w:val="36"/>
                <w:szCs w:val="36"/>
                <w:cs/>
                <w:lang w:bidi="hi-IN"/>
              </w:rPr>
              <w:t>निविदा सुचना</w:t>
            </w:r>
          </w:p>
          <w:p w:rsidR="0088674A" w:rsidRPr="00A50611" w:rsidRDefault="0088674A" w:rsidP="003D57CA">
            <w:pPr>
              <w:pStyle w:val="ListParagraph"/>
              <w:spacing w:after="0" w:line="240" w:lineRule="auto"/>
              <w:ind w:left="86"/>
              <w:contextualSpacing w:val="0"/>
              <w:jc w:val="both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               श्री साईबाबा संस्‍थानचे श्री साईबाबा हॉस्पिटल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व श्री साईनाथ रुग्‍णालयाकरीता खालीलप्रमाणे औषधे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सर्जिकल साहित्‍य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On Consignment Basis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वरील साहित्‍य खरेदीकामी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Manufacturers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>/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Distributors / Suppliers / Agents / Authorized dealers / Loan Licensee Company / Marketing Company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व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Production Company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यांचेकडून ई-निविदा मागविणेत येत आहे.</w:t>
            </w:r>
          </w:p>
          <w:p w:rsidR="0088674A" w:rsidRPr="00A50611" w:rsidRDefault="0088674A" w:rsidP="003D57CA">
            <w:pPr>
              <w:pStyle w:val="ListParagraph"/>
              <w:spacing w:after="0" w:line="240" w:lineRule="auto"/>
              <w:ind w:left="86"/>
              <w:contextualSpacing w:val="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A50611">
              <w:rPr>
                <w:rFonts w:ascii="Kokila" w:hAnsi="Kokila" w:cs="Kokila"/>
                <w:sz w:val="32"/>
                <w:szCs w:val="32"/>
                <w:cs/>
                <w:lang w:bidi="hi-IN"/>
              </w:rPr>
              <w:t xml:space="preserve">संकेतस्‍थळ </w:t>
            </w:r>
            <w:r w:rsidRPr="00A50611">
              <w:rPr>
                <w:rFonts w:ascii="Kokila" w:hAnsi="Kokila" w:cs="Kokila"/>
                <w:b/>
                <w:bCs/>
                <w:sz w:val="32"/>
                <w:szCs w:val="32"/>
                <w:rtl/>
                <w:cs/>
              </w:rPr>
              <w:t xml:space="preserve">- </w:t>
            </w:r>
            <w:hyperlink r:id="rId13" w:history="1">
              <w:r w:rsidRPr="00A50611">
                <w:rPr>
                  <w:rStyle w:val="Hyperlink"/>
                  <w:rFonts w:ascii="Kokila" w:hAnsi="Kokila" w:cs="Kokila"/>
                  <w:b/>
                  <w:bCs/>
                  <w:sz w:val="32"/>
                  <w:szCs w:val="32"/>
                  <w:lang w:val="pt-BR"/>
                </w:rPr>
                <w:t>www.mahatenders.gov.in</w:t>
              </w:r>
            </w:hyperlink>
          </w:p>
          <w:p w:rsidR="0088674A" w:rsidRPr="00272603" w:rsidRDefault="0088674A" w:rsidP="0088674A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272603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Tablets, Injections, C.T. Scan Material, Laboratory Chemicals, O.T.&amp; Other Surgical Material, Cathlab, Cardiac &amp; Dialysis Material  for our Shri Saibaba &amp; Sainath Hospital for the Year 2019-20.</w:t>
            </w:r>
          </w:p>
          <w:p w:rsidR="0088674A" w:rsidRPr="009312E6" w:rsidRDefault="0088674A" w:rsidP="0088674A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”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  <w:lang w:val="en-IN" w:bidi="mr-IN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 xml:space="preserve">Suture Material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for our Shri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Saibaba</w:t>
            </w:r>
            <w:r w:rsidRPr="009312E6">
              <w:rPr>
                <w:rFonts w:ascii="Kokila" w:hAnsi="Kokila" w:cs="Kokila" w:hint="cs"/>
                <w:bCs/>
                <w:sz w:val="26"/>
                <w:szCs w:val="26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Cs/>
                <w:sz w:val="26"/>
                <w:szCs w:val="26"/>
                <w:lang w:val="en-IN" w:bidi="mr-IN"/>
              </w:rPr>
              <w:t>&amp;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Sainath Hospital for the Year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>2019-20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. </w:t>
            </w:r>
          </w:p>
          <w:p w:rsidR="0088674A" w:rsidRPr="009312E6" w:rsidRDefault="0088674A" w:rsidP="0088674A">
            <w:pPr>
              <w:spacing w:after="0" w:line="240" w:lineRule="auto"/>
              <w:ind w:left="72"/>
              <w:jc w:val="both"/>
              <w:rPr>
                <w:rFonts w:ascii="Kokila" w:hAnsi="Kokila" w:cs="Kokila"/>
                <w:bCs/>
                <w:sz w:val="26"/>
                <w:szCs w:val="26"/>
              </w:rPr>
            </w:pPr>
            <w:r w:rsidRPr="009312E6">
              <w:rPr>
                <w:rFonts w:ascii="Kokila" w:hAnsi="Kokila" w:cs="Kokila"/>
                <w:b/>
                <w:sz w:val="26"/>
                <w:szCs w:val="26"/>
              </w:rPr>
              <w:t>(Tender</w:t>
            </w:r>
            <w:r w:rsidRPr="009312E6">
              <w:rPr>
                <w:rFonts w:ascii="Kokila" w:hAnsi="Kokila" w:cs="Kokila"/>
                <w:b/>
                <w:sz w:val="26"/>
                <w:szCs w:val="26"/>
                <w:cs/>
                <w:lang w:bidi="mr-IN"/>
              </w:rPr>
              <w:t>-</w:t>
            </w:r>
            <w:r w:rsidRPr="009312E6">
              <w:rPr>
                <w:rFonts w:ascii="Kokila" w:hAnsi="Kokila" w:cs="Kokila"/>
                <w:b/>
                <w:sz w:val="26"/>
                <w:szCs w:val="26"/>
                <w:lang w:bidi="mr-IN"/>
              </w:rPr>
              <w:t>PART “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>
              <w:rPr>
                <w:rFonts w:ascii="Kokila" w:hAnsi="Kokila" w:cs="Kokila"/>
                <w:b/>
                <w:sz w:val="26"/>
                <w:szCs w:val="26"/>
              </w:rPr>
              <w:t>I</w:t>
            </w:r>
            <w:r w:rsidRPr="009312E6">
              <w:rPr>
                <w:rFonts w:ascii="Kokila" w:hAnsi="Kokila" w:cs="Kokila"/>
                <w:b/>
                <w:sz w:val="26"/>
                <w:szCs w:val="26"/>
              </w:rPr>
              <w:t>I”) –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Stent,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Valve, Balloon,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 xml:space="preserve">Pacemaker, THR-TKR Set, Ortho, Neuro, Dental 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 xml:space="preserve">Surgery Implant Etc. On Consignment Basis for Shri Saibaba Hospital, Shirdi for the Year </w:t>
            </w:r>
            <w:r>
              <w:rPr>
                <w:rFonts w:ascii="Kokila" w:hAnsi="Kokila" w:cs="Kokila"/>
                <w:bCs/>
                <w:sz w:val="26"/>
                <w:szCs w:val="26"/>
              </w:rPr>
              <w:t>2019-20</w:t>
            </w:r>
            <w:r w:rsidRPr="009312E6">
              <w:rPr>
                <w:rFonts w:ascii="Kokila" w:hAnsi="Kokila" w:cs="Kokila"/>
                <w:bCs/>
                <w:sz w:val="26"/>
                <w:szCs w:val="26"/>
              </w:rPr>
              <w:t>.</w:t>
            </w:r>
          </w:p>
          <w:p w:rsidR="0088674A" w:rsidRPr="009312E6" w:rsidRDefault="0088674A" w:rsidP="003D57CA">
            <w:pPr>
              <w:autoSpaceDE w:val="0"/>
              <w:autoSpaceDN w:val="0"/>
              <w:adjustRightInd w:val="0"/>
              <w:spacing w:after="0" w:line="240" w:lineRule="auto"/>
              <w:ind w:left="342" w:right="170"/>
              <w:jc w:val="both"/>
              <w:rPr>
                <w:rFonts w:ascii="Kokila" w:hAnsi="Kokila" w:cs="Kokila"/>
                <w:b/>
                <w:sz w:val="26"/>
                <w:szCs w:val="26"/>
                <w:u w:val="single"/>
              </w:rPr>
            </w:pPr>
            <w:r w:rsidRPr="00A50611">
              <w:rPr>
                <w:rFonts w:ascii="Kokila" w:hAnsi="Kokila" w:cs="Kokila"/>
                <w:b/>
                <w:sz w:val="24"/>
                <w:szCs w:val="24"/>
                <w:cs/>
                <w:lang w:bidi="mr-IN"/>
              </w:rPr>
              <w:t xml:space="preserve">           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Tender Form Cost &amp; Earnest Money Deposit have to submit/provided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cs/>
                <w:lang w:bidi="mr-IN"/>
              </w:rPr>
              <w:t>/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bidi="mr-IN"/>
              </w:rPr>
              <w:t>transfer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 xml:space="preserve"> directly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  <w:lang w:val="en-IN"/>
              </w:rPr>
              <w:t xml:space="preserve">online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to –</w:t>
            </w:r>
            <w:r>
              <w:rPr>
                <w:rFonts w:ascii="Kokila" w:hAnsi="Kokila" w:cs="Kokila" w:hint="cs"/>
                <w:b/>
                <w:sz w:val="26"/>
                <w:szCs w:val="26"/>
                <w:u w:val="single"/>
                <w:lang w:bidi="mr-IN"/>
              </w:rPr>
              <w:t xml:space="preserve"> </w:t>
            </w:r>
            <w:r w:rsidRPr="009312E6">
              <w:rPr>
                <w:rFonts w:ascii="Kokila" w:hAnsi="Kokila" w:cs="Kokila"/>
                <w:b/>
                <w:sz w:val="26"/>
                <w:szCs w:val="26"/>
                <w:u w:val="single"/>
              </w:rPr>
              <w:t>www.mahatenders.gov.in</w:t>
            </w:r>
          </w:p>
          <w:p w:rsidR="0088674A" w:rsidRPr="00A50611" w:rsidRDefault="0088674A" w:rsidP="003D57CA">
            <w:pPr>
              <w:spacing w:after="0" w:line="240" w:lineRule="auto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निविदा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फॉर्म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व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अनामत रक्‍कम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निविदेमध्‍ये नमुद केल्‍याप्रमाणे.</w:t>
            </w:r>
          </w:p>
          <w:p w:rsidR="0088674A" w:rsidRPr="00A50611" w:rsidRDefault="0088674A" w:rsidP="003D57C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 xml:space="preserve">निविदा बाबतचा तपशील खालील प्रमाणे </w:t>
            </w:r>
            <w:r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–</w:t>
            </w:r>
          </w:p>
          <w:tbl>
            <w:tblPr>
              <w:tblW w:w="66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2965"/>
            </w:tblGrid>
            <w:tr w:rsidR="0088674A" w:rsidRPr="00A50611" w:rsidTr="003D57CA">
              <w:trPr>
                <w:trHeight w:val="232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 xml:space="preserve">निविदा </w:t>
                  </w: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प्रसिध्‍दी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१०/०६/२०१९</w:t>
                  </w:r>
                </w:p>
              </w:tc>
            </w:tr>
            <w:tr w:rsidR="0088674A" w:rsidRPr="00A50611" w:rsidTr="003D57CA">
              <w:trPr>
                <w:trHeight w:val="264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प्री बीड मिटींगची तारीख </w:t>
                  </w:r>
                </w:p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 xml:space="preserve">स्‍थळ व वेळ – 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१२/०६/२०१९</w:t>
                  </w:r>
                </w:p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lang w:bidi="mr-IN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mr-IN"/>
                    </w:rPr>
                    <w:t>साईनिवास अतिथीगृह – सकाळी ११ वाजता</w:t>
                  </w:r>
                </w:p>
              </w:tc>
            </w:tr>
            <w:tr w:rsidR="0088674A" w:rsidRPr="00A50611" w:rsidTr="003D57CA">
              <w:trPr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ऑन लाईन कर्मशियल निविदा सादर करण्‍याची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१४/०६/२०१९</w:t>
                  </w:r>
                </w:p>
              </w:tc>
            </w:tr>
            <w:tr w:rsidR="0088674A" w:rsidRPr="00A50611" w:rsidTr="003D57CA">
              <w:trPr>
                <w:trHeight w:val="59"/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ऑन लाईन कर्मशियल निविदा बंदची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०१/०७/२०१९</w:t>
                  </w:r>
                </w:p>
              </w:tc>
            </w:tr>
            <w:tr w:rsidR="0088674A" w:rsidRPr="00A50611" w:rsidTr="003D57CA">
              <w:trPr>
                <w:jc w:val="center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Kokila" w:hAnsi="Kokila" w:cs="Kokila"/>
                      <w:color w:val="000000"/>
                      <w:sz w:val="24"/>
                      <w:szCs w:val="24"/>
                    </w:rPr>
                  </w:pPr>
                  <w:r w:rsidRPr="00A50611">
                    <w:rPr>
                      <w:rFonts w:ascii="Kokila" w:hAnsi="Kokila" w:cs="Kokila"/>
                      <w:color w:val="000000"/>
                      <w:sz w:val="24"/>
                      <w:szCs w:val="24"/>
                      <w:cs/>
                      <w:lang w:bidi="hi-IN"/>
                    </w:rPr>
                    <w:t>तांत्रिक निविदा उघडण्‍याची तारीख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674A" w:rsidRPr="00A50611" w:rsidRDefault="0088674A" w:rsidP="003D57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Kokila" w:hAnsi="Kokila" w:cs="Kokila"/>
                      <w:sz w:val="24"/>
                      <w:szCs w:val="24"/>
                      <w:cs/>
                      <w:lang w:bidi="mr-IN"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  <w:lang w:bidi="mr-IN"/>
                    </w:rPr>
                    <w:t>०३/०७/२०१९</w:t>
                  </w:r>
                </w:p>
              </w:tc>
            </w:tr>
          </w:tbl>
          <w:p w:rsidR="0088674A" w:rsidRPr="00A50611" w:rsidRDefault="0088674A" w:rsidP="003D57C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२) सर्व कागदपत्र ही साक्षांकित केलेली असावी</w:t>
            </w:r>
            <w:r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.</w:t>
            </w:r>
          </w:p>
          <w:p w:rsidR="0088674A" w:rsidRPr="00A50611" w:rsidRDefault="0088674A" w:rsidP="003D57C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३)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अधिक माहितीसाठी खालील संकेतस्‍थळावर संर्पक करा</w:t>
            </w:r>
            <w:r w:rsidRPr="00A50611">
              <w:rPr>
                <w:rFonts w:ascii="Kokila" w:hAnsi="Kokila" w:cs="Kokila"/>
                <w:sz w:val="26"/>
                <w:szCs w:val="26"/>
                <w:rtl/>
                <w:cs/>
              </w:rPr>
              <w:t>.</w:t>
            </w:r>
          </w:p>
          <w:p w:rsidR="0088674A" w:rsidRPr="00A50611" w:rsidRDefault="0088674A" w:rsidP="003D57CA">
            <w:pPr>
              <w:pStyle w:val="ListParagraph"/>
              <w:spacing w:after="0" w:line="240" w:lineRule="auto"/>
              <w:ind w:left="142"/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  <w:t>-</w:t>
            </w:r>
            <w:hyperlink r:id="rId14" w:history="1">
              <w:r w:rsidRPr="00A50611">
                <w:rPr>
                  <w:rStyle w:val="Hyperlink"/>
                  <w:rFonts w:ascii="Kokila" w:hAnsi="Kokila" w:cs="Kokila"/>
                  <w:bCs/>
                  <w:sz w:val="32"/>
                  <w:szCs w:val="32"/>
                  <w:lang w:val="pt-BR"/>
                </w:rPr>
                <w:t>www.mahatenders.gov.in</w:t>
              </w:r>
            </w:hyperlink>
          </w:p>
          <w:p w:rsidR="0088674A" w:rsidRPr="00A50611" w:rsidRDefault="0088674A" w:rsidP="003D57CA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3"/>
              </w:rPr>
            </w:pP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४)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कोणतीही निविदा स्विकारणेचा अथवा नाकारणेचा हक्क संस्थानने राखून ठेवलेला आहे</w:t>
            </w:r>
            <w:r w:rsidRPr="00A50611">
              <w:rPr>
                <w:rFonts w:ascii="Kokila" w:hAnsi="Kokila" w:cs="Kokila"/>
                <w:sz w:val="26"/>
                <w:szCs w:val="26"/>
                <w:cs/>
                <w:lang w:bidi="mr-IN"/>
              </w:rPr>
              <w:t>.</w:t>
            </w:r>
          </w:p>
          <w:p w:rsidR="0088674A" w:rsidRPr="00A50611" w:rsidRDefault="0088674A" w:rsidP="003D57CA">
            <w:pPr>
              <w:spacing w:after="0" w:line="240" w:lineRule="auto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  <w:r w:rsidRPr="00A50611">
              <w:rPr>
                <w:rFonts w:ascii="Kokila" w:hAnsi="Kokila" w:cs="Kokila"/>
                <w:b/>
                <w:bCs/>
                <w:sz w:val="8"/>
                <w:szCs w:val="8"/>
                <w:cs/>
                <w:lang w:bidi="mr-IN"/>
              </w:rPr>
              <w:t xml:space="preserve">                                                                                                                             </w:t>
            </w:r>
            <w:r w:rsidRPr="00A50611">
              <w:rPr>
                <w:rFonts w:ascii="Kokila" w:hAnsi="Kokila" w:cs="Kokila"/>
                <w:b/>
                <w:bCs/>
                <w:sz w:val="24"/>
                <w:szCs w:val="24"/>
                <w:cs/>
                <w:lang w:bidi="mr-IN"/>
              </w:rPr>
              <w:t xml:space="preserve">                                                                                           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mr-IN"/>
              </w:rPr>
              <w:t xml:space="preserve">  </w:t>
            </w:r>
            <w:r w:rsidR="00CC6656">
              <w:rPr>
                <w:rFonts w:ascii="Kokila" w:hAnsi="Kokila" w:cs="Kokila"/>
                <w:b/>
                <w:bCs/>
                <w:sz w:val="24"/>
                <w:szCs w:val="24"/>
                <w:lang w:bidi="mr-IN"/>
              </w:rPr>
              <w:t xml:space="preserve">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 w:rsidRPr="00A50611">
              <w:rPr>
                <w:rFonts w:ascii="Kokila" w:hAnsi="Kokila" w:cs="Kokila"/>
                <w:b/>
                <w:bCs/>
                <w:sz w:val="24"/>
                <w:szCs w:val="24"/>
                <w:cs/>
                <w:lang w:bidi="mr-IN"/>
              </w:rPr>
              <w:t xml:space="preserve">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(श्री</w:t>
            </w:r>
            <w:r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mr-IN"/>
              </w:rPr>
              <w:t>. दी.म. मुगळीकर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>,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भा.प्र.से.)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 xml:space="preserve">          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hi-IN"/>
              </w:rPr>
              <w:t xml:space="preserve">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   </w:t>
            </w:r>
          </w:p>
          <w:p w:rsidR="0088674A" w:rsidRPr="00A50611" w:rsidRDefault="0088674A" w:rsidP="003D57CA">
            <w:pPr>
              <w:spacing w:after="0" w:line="240" w:lineRule="auto"/>
              <w:ind w:left="2160"/>
              <w:jc w:val="center"/>
              <w:rPr>
                <w:rFonts w:ascii="Kokila" w:hAnsi="Kokila" w:cs="Kokila"/>
                <w:sz w:val="26"/>
                <w:szCs w:val="26"/>
                <w:lang w:bidi="hi-IN"/>
              </w:rPr>
            </w:pP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                                                                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  <w:t xml:space="preserve">       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mr-IN"/>
              </w:rPr>
              <w:t xml:space="preserve"> मुख्‍य 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कार्यकारी अधिकारी</w:t>
            </w:r>
            <w:r w:rsidRPr="00A50611">
              <w:rPr>
                <w:rFonts w:ascii="Kokila" w:hAnsi="Kokila" w:cs="Kokila"/>
                <w:b/>
                <w:bCs/>
                <w:sz w:val="26"/>
                <w:szCs w:val="26"/>
                <w:lang w:bidi="hi-IN"/>
              </w:rPr>
              <w:t>,</w:t>
            </w:r>
          </w:p>
        </w:tc>
      </w:tr>
    </w:tbl>
    <w:p w:rsidR="0088674A" w:rsidRDefault="0088674A" w:rsidP="0088674A">
      <w:pPr>
        <w:spacing w:after="0" w:line="240" w:lineRule="auto"/>
        <w:ind w:left="6480" w:firstLine="720"/>
        <w:rPr>
          <w:rFonts w:ascii="Kokila" w:eastAsia="Times New Roman" w:hAnsi="Kokila" w:cs="Kokila"/>
          <w:sz w:val="30"/>
          <w:szCs w:val="30"/>
          <w:lang w:bidi="mr-IN"/>
        </w:rPr>
      </w:pPr>
    </w:p>
    <w:p w:rsidR="0088674A" w:rsidRDefault="0088674A" w:rsidP="0088674A">
      <w:pPr>
        <w:spacing w:after="0" w:line="240" w:lineRule="auto"/>
        <w:ind w:left="6480" w:firstLine="720"/>
        <w:rPr>
          <w:rFonts w:ascii="Kokila" w:eastAsia="Times New Roman" w:hAnsi="Kokila" w:cs="Kokila"/>
          <w:sz w:val="30"/>
          <w:szCs w:val="30"/>
          <w:lang w:bidi="mr-IN"/>
        </w:rPr>
      </w:pPr>
    </w:p>
    <w:sectPr w:rsidR="0088674A" w:rsidSect="00B4055A">
      <w:pgSz w:w="11909" w:h="16834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59" w:rsidRDefault="00615F59" w:rsidP="009C5DB5">
      <w:pPr>
        <w:spacing w:after="0" w:line="240" w:lineRule="auto"/>
      </w:pPr>
      <w:r>
        <w:separator/>
      </w:r>
    </w:p>
  </w:endnote>
  <w:endnote w:type="continuationSeparator" w:id="0">
    <w:p w:rsidR="00615F59" w:rsidRDefault="00615F59" w:rsidP="009C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59" w:rsidRDefault="00615F59" w:rsidP="009C5DB5">
      <w:pPr>
        <w:spacing w:after="0" w:line="240" w:lineRule="auto"/>
      </w:pPr>
      <w:r>
        <w:separator/>
      </w:r>
    </w:p>
  </w:footnote>
  <w:footnote w:type="continuationSeparator" w:id="0">
    <w:p w:rsidR="00615F59" w:rsidRDefault="00615F59" w:rsidP="009C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8D"/>
    <w:multiLevelType w:val="hybridMultilevel"/>
    <w:tmpl w:val="9B3CFC14"/>
    <w:lvl w:ilvl="0" w:tplc="225455F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41361C1"/>
    <w:multiLevelType w:val="hybridMultilevel"/>
    <w:tmpl w:val="742E9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8FF1EC3"/>
    <w:multiLevelType w:val="hybridMultilevel"/>
    <w:tmpl w:val="0CF0C91C"/>
    <w:lvl w:ilvl="0" w:tplc="EA683798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157226E"/>
    <w:multiLevelType w:val="hybridMultilevel"/>
    <w:tmpl w:val="78E20C62"/>
    <w:lvl w:ilvl="0" w:tplc="CF3A80B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FFA1DA9"/>
    <w:multiLevelType w:val="hybridMultilevel"/>
    <w:tmpl w:val="34A86F50"/>
    <w:lvl w:ilvl="0" w:tplc="4009000F">
      <w:start w:val="1"/>
      <w:numFmt w:val="decimal"/>
      <w:lvlText w:val="%1."/>
      <w:lvlJc w:val="left"/>
      <w:pPr>
        <w:ind w:left="900" w:hanging="360"/>
      </w:p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1F36C0"/>
    <w:multiLevelType w:val="hybridMultilevel"/>
    <w:tmpl w:val="F43AE3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433B2"/>
    <w:multiLevelType w:val="hybridMultilevel"/>
    <w:tmpl w:val="09E04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15F22"/>
    <w:multiLevelType w:val="hybridMultilevel"/>
    <w:tmpl w:val="1400C354"/>
    <w:lvl w:ilvl="0" w:tplc="F22282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2891"/>
    <w:rsid w:val="00001540"/>
    <w:rsid w:val="0000228E"/>
    <w:rsid w:val="00015821"/>
    <w:rsid w:val="00022BF2"/>
    <w:rsid w:val="00030247"/>
    <w:rsid w:val="00030F9C"/>
    <w:rsid w:val="00036FE2"/>
    <w:rsid w:val="00040069"/>
    <w:rsid w:val="000402C9"/>
    <w:rsid w:val="00040784"/>
    <w:rsid w:val="0004451E"/>
    <w:rsid w:val="00051EB4"/>
    <w:rsid w:val="00052D1D"/>
    <w:rsid w:val="00056E69"/>
    <w:rsid w:val="00066869"/>
    <w:rsid w:val="00073385"/>
    <w:rsid w:val="000867EB"/>
    <w:rsid w:val="00095D47"/>
    <w:rsid w:val="000A5520"/>
    <w:rsid w:val="000B1220"/>
    <w:rsid w:val="000C24EC"/>
    <w:rsid w:val="000C4509"/>
    <w:rsid w:val="000C5E52"/>
    <w:rsid w:val="000D5DF8"/>
    <w:rsid w:val="000E0457"/>
    <w:rsid w:val="000F0B34"/>
    <w:rsid w:val="000F3B13"/>
    <w:rsid w:val="000F518F"/>
    <w:rsid w:val="00106DA6"/>
    <w:rsid w:val="001126E0"/>
    <w:rsid w:val="001128AB"/>
    <w:rsid w:val="00112C53"/>
    <w:rsid w:val="00116A30"/>
    <w:rsid w:val="00121DFF"/>
    <w:rsid w:val="001252FC"/>
    <w:rsid w:val="00127470"/>
    <w:rsid w:val="001315DA"/>
    <w:rsid w:val="00134494"/>
    <w:rsid w:val="00135648"/>
    <w:rsid w:val="00136409"/>
    <w:rsid w:val="00140CA1"/>
    <w:rsid w:val="00143369"/>
    <w:rsid w:val="001443F6"/>
    <w:rsid w:val="00146585"/>
    <w:rsid w:val="00151E95"/>
    <w:rsid w:val="00160759"/>
    <w:rsid w:val="001607F0"/>
    <w:rsid w:val="0016149A"/>
    <w:rsid w:val="00164A85"/>
    <w:rsid w:val="00181904"/>
    <w:rsid w:val="00190E43"/>
    <w:rsid w:val="00191E39"/>
    <w:rsid w:val="00194DFF"/>
    <w:rsid w:val="001A0BBD"/>
    <w:rsid w:val="001A32E0"/>
    <w:rsid w:val="001B76C2"/>
    <w:rsid w:val="001C5DBF"/>
    <w:rsid w:val="001D1E28"/>
    <w:rsid w:val="001F2C8F"/>
    <w:rsid w:val="001F66F4"/>
    <w:rsid w:val="0020063D"/>
    <w:rsid w:val="00201371"/>
    <w:rsid w:val="00201C5E"/>
    <w:rsid w:val="00214539"/>
    <w:rsid w:val="002237CB"/>
    <w:rsid w:val="00223E8B"/>
    <w:rsid w:val="00226D28"/>
    <w:rsid w:val="00232A22"/>
    <w:rsid w:val="00237864"/>
    <w:rsid w:val="0025297B"/>
    <w:rsid w:val="002613A5"/>
    <w:rsid w:val="00264AE0"/>
    <w:rsid w:val="00266886"/>
    <w:rsid w:val="00267774"/>
    <w:rsid w:val="00267FF8"/>
    <w:rsid w:val="002708DD"/>
    <w:rsid w:val="00270D16"/>
    <w:rsid w:val="00271891"/>
    <w:rsid w:val="00272603"/>
    <w:rsid w:val="002805EC"/>
    <w:rsid w:val="002845A5"/>
    <w:rsid w:val="00297652"/>
    <w:rsid w:val="002A6D76"/>
    <w:rsid w:val="002B101D"/>
    <w:rsid w:val="002B2720"/>
    <w:rsid w:val="002B7CB7"/>
    <w:rsid w:val="002C6E6D"/>
    <w:rsid w:val="002D1A02"/>
    <w:rsid w:val="002D2F4E"/>
    <w:rsid w:val="002D626C"/>
    <w:rsid w:val="002D6409"/>
    <w:rsid w:val="0030154E"/>
    <w:rsid w:val="00307437"/>
    <w:rsid w:val="00307670"/>
    <w:rsid w:val="0032424C"/>
    <w:rsid w:val="00325436"/>
    <w:rsid w:val="0035016C"/>
    <w:rsid w:val="00352464"/>
    <w:rsid w:val="00364AD5"/>
    <w:rsid w:val="0036616D"/>
    <w:rsid w:val="00370885"/>
    <w:rsid w:val="00374152"/>
    <w:rsid w:val="00374949"/>
    <w:rsid w:val="00377D61"/>
    <w:rsid w:val="00384F4E"/>
    <w:rsid w:val="00386095"/>
    <w:rsid w:val="0039386D"/>
    <w:rsid w:val="003A21AB"/>
    <w:rsid w:val="003A3721"/>
    <w:rsid w:val="003A47AF"/>
    <w:rsid w:val="003A76BB"/>
    <w:rsid w:val="003B7BA8"/>
    <w:rsid w:val="003C40CB"/>
    <w:rsid w:val="003C57C1"/>
    <w:rsid w:val="003C5D10"/>
    <w:rsid w:val="003C749E"/>
    <w:rsid w:val="003D2639"/>
    <w:rsid w:val="003E0A4A"/>
    <w:rsid w:val="003F1197"/>
    <w:rsid w:val="003F2891"/>
    <w:rsid w:val="003F66EF"/>
    <w:rsid w:val="00400698"/>
    <w:rsid w:val="00403500"/>
    <w:rsid w:val="00407FFA"/>
    <w:rsid w:val="00413A55"/>
    <w:rsid w:val="004243EC"/>
    <w:rsid w:val="0042564E"/>
    <w:rsid w:val="00432CF1"/>
    <w:rsid w:val="00435827"/>
    <w:rsid w:val="00441645"/>
    <w:rsid w:val="004431B8"/>
    <w:rsid w:val="00462BD7"/>
    <w:rsid w:val="004650BF"/>
    <w:rsid w:val="00475958"/>
    <w:rsid w:val="00475CC7"/>
    <w:rsid w:val="00477400"/>
    <w:rsid w:val="00484B98"/>
    <w:rsid w:val="00490CCC"/>
    <w:rsid w:val="00491BD8"/>
    <w:rsid w:val="0049421E"/>
    <w:rsid w:val="00494ACD"/>
    <w:rsid w:val="00497429"/>
    <w:rsid w:val="004A0B86"/>
    <w:rsid w:val="004A4D18"/>
    <w:rsid w:val="004A5FF6"/>
    <w:rsid w:val="004B094D"/>
    <w:rsid w:val="004B0CA4"/>
    <w:rsid w:val="004D172D"/>
    <w:rsid w:val="004D40FC"/>
    <w:rsid w:val="004D60F2"/>
    <w:rsid w:val="004D6407"/>
    <w:rsid w:val="004E00BF"/>
    <w:rsid w:val="004E4690"/>
    <w:rsid w:val="004E469F"/>
    <w:rsid w:val="004F69D4"/>
    <w:rsid w:val="0050548C"/>
    <w:rsid w:val="005133FE"/>
    <w:rsid w:val="00514188"/>
    <w:rsid w:val="005157A1"/>
    <w:rsid w:val="00523102"/>
    <w:rsid w:val="00530B1F"/>
    <w:rsid w:val="00543135"/>
    <w:rsid w:val="00544B91"/>
    <w:rsid w:val="00555092"/>
    <w:rsid w:val="00555ABC"/>
    <w:rsid w:val="00571362"/>
    <w:rsid w:val="00574C4F"/>
    <w:rsid w:val="00584200"/>
    <w:rsid w:val="00584347"/>
    <w:rsid w:val="005916A5"/>
    <w:rsid w:val="005A54D2"/>
    <w:rsid w:val="005C6671"/>
    <w:rsid w:val="005D2334"/>
    <w:rsid w:val="005D797C"/>
    <w:rsid w:val="005E4CF1"/>
    <w:rsid w:val="005F35DC"/>
    <w:rsid w:val="006072E4"/>
    <w:rsid w:val="00610B80"/>
    <w:rsid w:val="00610C87"/>
    <w:rsid w:val="00615F59"/>
    <w:rsid w:val="00616ECE"/>
    <w:rsid w:val="006213CF"/>
    <w:rsid w:val="006245D4"/>
    <w:rsid w:val="006250EB"/>
    <w:rsid w:val="00636628"/>
    <w:rsid w:val="00653D1D"/>
    <w:rsid w:val="00655AB9"/>
    <w:rsid w:val="00674AD2"/>
    <w:rsid w:val="006A2A07"/>
    <w:rsid w:val="006A4A99"/>
    <w:rsid w:val="006B3E2F"/>
    <w:rsid w:val="006B6F81"/>
    <w:rsid w:val="006C6511"/>
    <w:rsid w:val="006D4A27"/>
    <w:rsid w:val="006D7852"/>
    <w:rsid w:val="006F786C"/>
    <w:rsid w:val="0070002A"/>
    <w:rsid w:val="00700CA6"/>
    <w:rsid w:val="007013EA"/>
    <w:rsid w:val="00702A0F"/>
    <w:rsid w:val="007033B1"/>
    <w:rsid w:val="00711FF4"/>
    <w:rsid w:val="00714206"/>
    <w:rsid w:val="0071453E"/>
    <w:rsid w:val="00715FCE"/>
    <w:rsid w:val="00717826"/>
    <w:rsid w:val="00723260"/>
    <w:rsid w:val="007257C8"/>
    <w:rsid w:val="00727246"/>
    <w:rsid w:val="00730025"/>
    <w:rsid w:val="00733BA6"/>
    <w:rsid w:val="007353CF"/>
    <w:rsid w:val="00747C00"/>
    <w:rsid w:val="007541FD"/>
    <w:rsid w:val="00764875"/>
    <w:rsid w:val="0077190A"/>
    <w:rsid w:val="00775FB2"/>
    <w:rsid w:val="00784809"/>
    <w:rsid w:val="007862DF"/>
    <w:rsid w:val="00791146"/>
    <w:rsid w:val="00796246"/>
    <w:rsid w:val="007A0F8C"/>
    <w:rsid w:val="007A1F4F"/>
    <w:rsid w:val="007A634A"/>
    <w:rsid w:val="007A6849"/>
    <w:rsid w:val="007B1B4D"/>
    <w:rsid w:val="007B5AEF"/>
    <w:rsid w:val="007C463C"/>
    <w:rsid w:val="007D0C2B"/>
    <w:rsid w:val="007D3B24"/>
    <w:rsid w:val="007E3B75"/>
    <w:rsid w:val="007E6786"/>
    <w:rsid w:val="007E75FC"/>
    <w:rsid w:val="007E7EFE"/>
    <w:rsid w:val="007F2851"/>
    <w:rsid w:val="007F328A"/>
    <w:rsid w:val="007F6E8A"/>
    <w:rsid w:val="00812378"/>
    <w:rsid w:val="008140A9"/>
    <w:rsid w:val="008152BD"/>
    <w:rsid w:val="00815591"/>
    <w:rsid w:val="0081562C"/>
    <w:rsid w:val="00815D9A"/>
    <w:rsid w:val="008163C7"/>
    <w:rsid w:val="00821233"/>
    <w:rsid w:val="00827E96"/>
    <w:rsid w:val="0083698E"/>
    <w:rsid w:val="00836D6A"/>
    <w:rsid w:val="00843F49"/>
    <w:rsid w:val="00853B70"/>
    <w:rsid w:val="008601D3"/>
    <w:rsid w:val="00867424"/>
    <w:rsid w:val="008760DA"/>
    <w:rsid w:val="0088674A"/>
    <w:rsid w:val="0089259E"/>
    <w:rsid w:val="008976C9"/>
    <w:rsid w:val="008A2165"/>
    <w:rsid w:val="008A44F4"/>
    <w:rsid w:val="008A4EBD"/>
    <w:rsid w:val="008A6014"/>
    <w:rsid w:val="008B15D4"/>
    <w:rsid w:val="008C30EC"/>
    <w:rsid w:val="008C4284"/>
    <w:rsid w:val="008D6423"/>
    <w:rsid w:val="008D71E5"/>
    <w:rsid w:val="008E04CC"/>
    <w:rsid w:val="008E626A"/>
    <w:rsid w:val="00903132"/>
    <w:rsid w:val="0090718A"/>
    <w:rsid w:val="009312E6"/>
    <w:rsid w:val="009335D6"/>
    <w:rsid w:val="00933B53"/>
    <w:rsid w:val="00933D88"/>
    <w:rsid w:val="00945247"/>
    <w:rsid w:val="00947CC1"/>
    <w:rsid w:val="0095157C"/>
    <w:rsid w:val="00952E9B"/>
    <w:rsid w:val="009645DD"/>
    <w:rsid w:val="00982C1E"/>
    <w:rsid w:val="00990A62"/>
    <w:rsid w:val="00992117"/>
    <w:rsid w:val="009A6D66"/>
    <w:rsid w:val="009A7632"/>
    <w:rsid w:val="009C5DB5"/>
    <w:rsid w:val="009C7562"/>
    <w:rsid w:val="009D2972"/>
    <w:rsid w:val="009D4AAE"/>
    <w:rsid w:val="009E716F"/>
    <w:rsid w:val="009F13A8"/>
    <w:rsid w:val="009F1B6A"/>
    <w:rsid w:val="009F2E8A"/>
    <w:rsid w:val="009F7C68"/>
    <w:rsid w:val="00A03AF9"/>
    <w:rsid w:val="00A049C7"/>
    <w:rsid w:val="00A04A46"/>
    <w:rsid w:val="00A17217"/>
    <w:rsid w:val="00A21882"/>
    <w:rsid w:val="00A22D18"/>
    <w:rsid w:val="00A36225"/>
    <w:rsid w:val="00A42A15"/>
    <w:rsid w:val="00A47789"/>
    <w:rsid w:val="00A521CA"/>
    <w:rsid w:val="00A54171"/>
    <w:rsid w:val="00A555CE"/>
    <w:rsid w:val="00A608B9"/>
    <w:rsid w:val="00A60DA6"/>
    <w:rsid w:val="00A6153A"/>
    <w:rsid w:val="00A6281B"/>
    <w:rsid w:val="00A66E2A"/>
    <w:rsid w:val="00A70605"/>
    <w:rsid w:val="00A759FE"/>
    <w:rsid w:val="00A820B4"/>
    <w:rsid w:val="00A92E22"/>
    <w:rsid w:val="00AA4CCA"/>
    <w:rsid w:val="00AA5733"/>
    <w:rsid w:val="00AB5289"/>
    <w:rsid w:val="00AB60DE"/>
    <w:rsid w:val="00AC009D"/>
    <w:rsid w:val="00AC0A07"/>
    <w:rsid w:val="00AC450C"/>
    <w:rsid w:val="00AD745C"/>
    <w:rsid w:val="00AF7342"/>
    <w:rsid w:val="00B040A5"/>
    <w:rsid w:val="00B04756"/>
    <w:rsid w:val="00B06180"/>
    <w:rsid w:val="00B07B06"/>
    <w:rsid w:val="00B11EE8"/>
    <w:rsid w:val="00B16BFB"/>
    <w:rsid w:val="00B2399F"/>
    <w:rsid w:val="00B24A10"/>
    <w:rsid w:val="00B25096"/>
    <w:rsid w:val="00B27177"/>
    <w:rsid w:val="00B3352E"/>
    <w:rsid w:val="00B3353D"/>
    <w:rsid w:val="00B4055A"/>
    <w:rsid w:val="00B418C0"/>
    <w:rsid w:val="00B4217E"/>
    <w:rsid w:val="00B4224B"/>
    <w:rsid w:val="00B53E26"/>
    <w:rsid w:val="00B54DE7"/>
    <w:rsid w:val="00B57075"/>
    <w:rsid w:val="00B74572"/>
    <w:rsid w:val="00B9573A"/>
    <w:rsid w:val="00BA1A13"/>
    <w:rsid w:val="00BB4934"/>
    <w:rsid w:val="00BC43E5"/>
    <w:rsid w:val="00BC4F7D"/>
    <w:rsid w:val="00BC64C4"/>
    <w:rsid w:val="00BD18C3"/>
    <w:rsid w:val="00BE2ACF"/>
    <w:rsid w:val="00BF67A4"/>
    <w:rsid w:val="00C12264"/>
    <w:rsid w:val="00C14A83"/>
    <w:rsid w:val="00C24B25"/>
    <w:rsid w:val="00C27406"/>
    <w:rsid w:val="00C3377F"/>
    <w:rsid w:val="00C42446"/>
    <w:rsid w:val="00C43F3E"/>
    <w:rsid w:val="00C45ED4"/>
    <w:rsid w:val="00C552A2"/>
    <w:rsid w:val="00C613E8"/>
    <w:rsid w:val="00C6419B"/>
    <w:rsid w:val="00C727E4"/>
    <w:rsid w:val="00C872CE"/>
    <w:rsid w:val="00CB018F"/>
    <w:rsid w:val="00CB24A4"/>
    <w:rsid w:val="00CB5494"/>
    <w:rsid w:val="00CC0EE1"/>
    <w:rsid w:val="00CC6656"/>
    <w:rsid w:val="00CD07C3"/>
    <w:rsid w:val="00CD15F3"/>
    <w:rsid w:val="00CD4749"/>
    <w:rsid w:val="00CE7F8A"/>
    <w:rsid w:val="00CF05D3"/>
    <w:rsid w:val="00CF1239"/>
    <w:rsid w:val="00CF733A"/>
    <w:rsid w:val="00D05A63"/>
    <w:rsid w:val="00D13F3E"/>
    <w:rsid w:val="00D229F4"/>
    <w:rsid w:val="00D304AD"/>
    <w:rsid w:val="00D30F2D"/>
    <w:rsid w:val="00D45685"/>
    <w:rsid w:val="00D61352"/>
    <w:rsid w:val="00D63C62"/>
    <w:rsid w:val="00D666D5"/>
    <w:rsid w:val="00D67509"/>
    <w:rsid w:val="00D7074D"/>
    <w:rsid w:val="00D7155B"/>
    <w:rsid w:val="00D77433"/>
    <w:rsid w:val="00D80F94"/>
    <w:rsid w:val="00D82AEC"/>
    <w:rsid w:val="00D83657"/>
    <w:rsid w:val="00D83E09"/>
    <w:rsid w:val="00D875F2"/>
    <w:rsid w:val="00D87ACD"/>
    <w:rsid w:val="00D97860"/>
    <w:rsid w:val="00DA466C"/>
    <w:rsid w:val="00DB160A"/>
    <w:rsid w:val="00DC3163"/>
    <w:rsid w:val="00DD03C9"/>
    <w:rsid w:val="00DD6B3B"/>
    <w:rsid w:val="00DF3B1F"/>
    <w:rsid w:val="00E00420"/>
    <w:rsid w:val="00E023EE"/>
    <w:rsid w:val="00E04002"/>
    <w:rsid w:val="00E14C2F"/>
    <w:rsid w:val="00E200F4"/>
    <w:rsid w:val="00E25BCD"/>
    <w:rsid w:val="00E270F6"/>
    <w:rsid w:val="00E32FF0"/>
    <w:rsid w:val="00E40FFE"/>
    <w:rsid w:val="00E502DC"/>
    <w:rsid w:val="00E5176E"/>
    <w:rsid w:val="00E67575"/>
    <w:rsid w:val="00E67E0D"/>
    <w:rsid w:val="00E740E1"/>
    <w:rsid w:val="00E7799B"/>
    <w:rsid w:val="00E807FE"/>
    <w:rsid w:val="00E83028"/>
    <w:rsid w:val="00E91549"/>
    <w:rsid w:val="00E97017"/>
    <w:rsid w:val="00EA533D"/>
    <w:rsid w:val="00EC209B"/>
    <w:rsid w:val="00EC5371"/>
    <w:rsid w:val="00ED53FF"/>
    <w:rsid w:val="00EE16A9"/>
    <w:rsid w:val="00EE26F8"/>
    <w:rsid w:val="00EF2BA7"/>
    <w:rsid w:val="00EF4E37"/>
    <w:rsid w:val="00EF76FE"/>
    <w:rsid w:val="00F0316C"/>
    <w:rsid w:val="00F137CF"/>
    <w:rsid w:val="00F20A39"/>
    <w:rsid w:val="00F213C1"/>
    <w:rsid w:val="00F26505"/>
    <w:rsid w:val="00F340D1"/>
    <w:rsid w:val="00F352D9"/>
    <w:rsid w:val="00F35A17"/>
    <w:rsid w:val="00F400E2"/>
    <w:rsid w:val="00F431A4"/>
    <w:rsid w:val="00F57BEE"/>
    <w:rsid w:val="00F6079D"/>
    <w:rsid w:val="00F641FB"/>
    <w:rsid w:val="00F67552"/>
    <w:rsid w:val="00F71496"/>
    <w:rsid w:val="00F77DF8"/>
    <w:rsid w:val="00F84B5F"/>
    <w:rsid w:val="00F860C4"/>
    <w:rsid w:val="00F87AB2"/>
    <w:rsid w:val="00F905A5"/>
    <w:rsid w:val="00F90711"/>
    <w:rsid w:val="00F95A86"/>
    <w:rsid w:val="00F96CDE"/>
    <w:rsid w:val="00FA2B83"/>
    <w:rsid w:val="00FB2356"/>
    <w:rsid w:val="00FB261D"/>
    <w:rsid w:val="00FB3FFA"/>
    <w:rsid w:val="00FC79CD"/>
    <w:rsid w:val="00FD11B5"/>
    <w:rsid w:val="00FD405D"/>
    <w:rsid w:val="00FD6EA8"/>
    <w:rsid w:val="00FD7109"/>
    <w:rsid w:val="00FE05C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9D8FA744-B6DF-478E-BCAF-7D359401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2891"/>
    <w:rPr>
      <w:color w:val="0000FF"/>
      <w:u w:val="single"/>
    </w:rPr>
  </w:style>
  <w:style w:type="paragraph" w:styleId="ListParagraph">
    <w:name w:val="List Paragraph"/>
    <w:basedOn w:val="Normal"/>
    <w:qFormat/>
    <w:rsid w:val="003F2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B5"/>
  </w:style>
  <w:style w:type="paragraph" w:styleId="Footer">
    <w:name w:val="footer"/>
    <w:basedOn w:val="Normal"/>
    <w:link w:val="FooterChar"/>
    <w:uiPriority w:val="99"/>
    <w:unhideWhenUsed/>
    <w:rsid w:val="009C5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B5"/>
  </w:style>
  <w:style w:type="paragraph" w:styleId="PlainText">
    <w:name w:val="Plain Text"/>
    <w:basedOn w:val="Normal"/>
    <w:link w:val="PlainTextChar"/>
    <w:uiPriority w:val="99"/>
    <w:rsid w:val="00056E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56E6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74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7">
    <w:name w:val="style27"/>
    <w:basedOn w:val="Normal"/>
    <w:rsid w:val="0023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232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hatenders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spital.store@sai.org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spital.purchase@sai.org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hatenders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.org.in" TargetMode="External"/><Relationship Id="rId14" Type="http://schemas.openxmlformats.org/officeDocument/2006/relationships/hyperlink" Target="http://www.mahatenders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66A3-7CE2-413F-A3A5-7AE3FE29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 Sadguru</cp:lastModifiedBy>
  <cp:revision>226</cp:revision>
  <cp:lastPrinted>2019-05-29T06:48:00Z</cp:lastPrinted>
  <dcterms:created xsi:type="dcterms:W3CDTF">2017-01-23T17:04:00Z</dcterms:created>
  <dcterms:modified xsi:type="dcterms:W3CDTF">2019-05-30T10:43:00Z</dcterms:modified>
</cp:coreProperties>
</file>